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F2" w:rsidRPr="00985FF2" w:rsidRDefault="00985FF2" w:rsidP="00985FF2">
      <w:pPr>
        <w:pBdr>
          <w:bottom w:val="single" w:sz="12" w:space="4" w:color="C4CED5"/>
        </w:pBd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31326E"/>
          <w:kern w:val="36"/>
          <w:sz w:val="45"/>
          <w:szCs w:val="45"/>
          <w:lang w:eastAsia="ru-RU"/>
        </w:rPr>
      </w:pPr>
      <w:r w:rsidRPr="00985FF2">
        <w:rPr>
          <w:rFonts w:ascii="Arial" w:eastAsia="Times New Roman" w:hAnsi="Arial" w:cs="Arial"/>
          <w:color w:val="31326E"/>
          <w:kern w:val="36"/>
          <w:sz w:val="45"/>
          <w:szCs w:val="45"/>
          <w:lang w:eastAsia="ru-RU"/>
        </w:rPr>
        <w:t>«Вместе против коррупции!».</w:t>
      </w:r>
    </w:p>
    <w:p w:rsidR="00985FF2" w:rsidRPr="00985FF2" w:rsidRDefault="00985FF2" w:rsidP="00985F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Коррупция является одной из важнейших проблем современного общества. От коррупции невозможно избавиться, можно только снизить ее уровень. Коррупция свойственна обществу на всех этапах его развития, имеет глубокие исторические корни и обусловлена различными социальными, экономическими и политическими факторами Коррупция рассматривается Российским государством как угроза национальной безопасности России.</w:t>
      </w:r>
    </w:p>
    <w:p w:rsidR="00985FF2" w:rsidRPr="00985FF2" w:rsidRDefault="00985FF2" w:rsidP="00985F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2018 году Генеральная прокуратура Российской Федерации выступила организатором Международного молодежного конкурса социальной антикоррупционной рекламы на тему: «Вместе против коррупции!».</w:t>
      </w:r>
    </w:p>
    <w:p w:rsidR="00985FF2" w:rsidRPr="00985FF2" w:rsidRDefault="00985FF2" w:rsidP="00985F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проводился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явлением.</w:t>
      </w:r>
    </w:p>
    <w:p w:rsidR="00985FF2" w:rsidRPr="00985FF2" w:rsidRDefault="00985FF2" w:rsidP="00985F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Участниками конкурса стала молодежь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985FF2" w:rsidRPr="00985FF2" w:rsidRDefault="00985FF2" w:rsidP="00985FF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Конкурсантам в возрасте от 14 до 35 лет предлагалось подготовить антикоррупционную социальную рекламу в формате плакатов и видеороликов на тему: «Вместе против коррупции!».</w:t>
      </w:r>
    </w:p>
    <w:p w:rsidR="00985FF2" w:rsidRPr="00985FF2" w:rsidRDefault="00985FF2" w:rsidP="00985FF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Наибольшее количество баллов набрали работы </w:t>
      </w:r>
      <w:proofErr w:type="spellStart"/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Жолнина</w:t>
      </w:r>
      <w:proofErr w:type="spellEnd"/>
      <w:r w:rsidRPr="00985FF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Р., Пьянковой А., Шестаковой Ю. - участников Международного молодежного конкурса социальной антикоррупционной рекламы на тему: «Вместе против коррупции!».</w:t>
      </w:r>
    </w:p>
    <w:p w:rsidR="00A838D2" w:rsidRDefault="00982530" w:rsidP="00982530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14020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zholnin_r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2530" w:rsidRPr="00985FF2" w:rsidRDefault="00982530" w:rsidP="009825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19475" cy="49053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-yankova_a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530" w:rsidRPr="0098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EF"/>
    <w:rsid w:val="00143AEF"/>
    <w:rsid w:val="00982530"/>
    <w:rsid w:val="00985FF2"/>
    <w:rsid w:val="00A838D2"/>
    <w:rsid w:val="00A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9E72"/>
  <w15:chartTrackingRefBased/>
  <w15:docId w15:val="{DB591B71-5D72-469C-B8E3-7F1E392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2022-07-28T12:37:00Z</dcterms:created>
  <dcterms:modified xsi:type="dcterms:W3CDTF">2022-07-28T12:37:00Z</dcterms:modified>
</cp:coreProperties>
</file>